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E1B0" w14:textId="77777777" w:rsidR="002A5435" w:rsidRPr="002A5435" w:rsidRDefault="002A5435" w:rsidP="002A5435">
      <w:r w:rsidRPr="002A5435">
        <w:rPr>
          <w:b/>
          <w:bCs/>
        </w:rPr>
        <w:t>Klauzula informacyjna </w:t>
      </w:r>
    </w:p>
    <w:p w14:paraId="6E100AA1" w14:textId="77777777" w:rsidR="002A5435" w:rsidRPr="002A5435" w:rsidRDefault="002A5435" w:rsidP="002A5435">
      <w:r w:rsidRPr="002A5435">
        <w:rPr>
          <w:b/>
          <w:bCs/>
        </w:rPr>
        <w:t>dotycząca przetwarzania danych osobowych</w:t>
      </w:r>
    </w:p>
    <w:p w14:paraId="7874BFB1" w14:textId="77777777" w:rsidR="002A5435" w:rsidRPr="002A5435" w:rsidRDefault="002A5435" w:rsidP="002A5435">
      <w:r w:rsidRPr="002A5435">
        <w:t>Niniejszym informujemy Pana / Panią, że przetwarzamy Pana / Pani dane osobowe przekazane nam w związku z kontaktem mailowym lub skorzystaniem z naszych usług. </w:t>
      </w:r>
    </w:p>
    <w:p w14:paraId="31EAD739" w14:textId="77777777" w:rsidR="002A5435" w:rsidRPr="002A5435" w:rsidRDefault="002A5435" w:rsidP="002A5435">
      <w:r w:rsidRPr="002A5435">
        <w:rPr>
          <w:b/>
          <w:bCs/>
        </w:rPr>
        <w:t>I. Administrator danych osobowych</w:t>
      </w:r>
    </w:p>
    <w:p w14:paraId="194F6B2B" w14:textId="52B6BACD" w:rsidR="002A5435" w:rsidRPr="002A5435" w:rsidRDefault="002A5435" w:rsidP="002A5435">
      <w:r w:rsidRPr="002A5435">
        <w:t>Administratorem danych osobowych jest</w:t>
      </w:r>
      <w:r>
        <w:t xml:space="preserve"> Dietetyk Kliniczny</w:t>
      </w:r>
      <w:r w:rsidRPr="002A5435">
        <w:t xml:space="preserve"> </w:t>
      </w:r>
      <w:r>
        <w:t>Zuzanna Walaszczyk.</w:t>
      </w:r>
    </w:p>
    <w:p w14:paraId="16CF12B6" w14:textId="77777777" w:rsidR="002A5435" w:rsidRPr="002A5435" w:rsidRDefault="002A5435" w:rsidP="002A5435">
      <w:r w:rsidRPr="002A5435">
        <w:rPr>
          <w:b/>
          <w:bCs/>
        </w:rPr>
        <w:t>II. Zakres przetwarzanych danych</w:t>
      </w:r>
    </w:p>
    <w:p w14:paraId="210D8B8A" w14:textId="77777777" w:rsidR="002A5435" w:rsidRPr="002A5435" w:rsidRDefault="002A5435" w:rsidP="002A5435">
      <w:r w:rsidRPr="002A5435">
        <w:t>Przetwarzamy Pana / Pani dane osobowe przekazane nam w związku z kontaktem mailowym / zapytaniem o ofertę. Pośród tych danych mogą znajdować się, w szczególności, następujące informacje:</w:t>
      </w:r>
    </w:p>
    <w:p w14:paraId="1FAEE22F" w14:textId="77777777" w:rsidR="002A5435" w:rsidRPr="002A5435" w:rsidRDefault="002A5435" w:rsidP="002A5435">
      <w:pPr>
        <w:numPr>
          <w:ilvl w:val="0"/>
          <w:numId w:val="1"/>
        </w:numPr>
      </w:pPr>
      <w:r w:rsidRPr="002A5435">
        <w:t>imię i nazwisko,</w:t>
      </w:r>
    </w:p>
    <w:p w14:paraId="1327EFA2" w14:textId="77777777" w:rsidR="002A5435" w:rsidRPr="002A5435" w:rsidRDefault="002A5435" w:rsidP="002A5435">
      <w:pPr>
        <w:numPr>
          <w:ilvl w:val="0"/>
          <w:numId w:val="1"/>
        </w:numPr>
      </w:pPr>
      <w:r w:rsidRPr="002A5435">
        <w:t>adres e-mail,</w:t>
      </w:r>
    </w:p>
    <w:p w14:paraId="7E20C30F" w14:textId="77777777" w:rsidR="002A5435" w:rsidRPr="002A5435" w:rsidRDefault="002A5435" w:rsidP="002A5435">
      <w:pPr>
        <w:numPr>
          <w:ilvl w:val="0"/>
          <w:numId w:val="1"/>
        </w:numPr>
      </w:pPr>
      <w:r w:rsidRPr="002A5435">
        <w:t>numer telefonu,</w:t>
      </w:r>
    </w:p>
    <w:p w14:paraId="49E812E8" w14:textId="77777777" w:rsidR="002A5435" w:rsidRPr="002A5435" w:rsidRDefault="002A5435" w:rsidP="002A5435">
      <w:pPr>
        <w:numPr>
          <w:ilvl w:val="0"/>
          <w:numId w:val="1"/>
        </w:numPr>
      </w:pPr>
      <w:r w:rsidRPr="002A5435">
        <w:t>adres zamieszkania,</w:t>
      </w:r>
    </w:p>
    <w:p w14:paraId="672A1CE1" w14:textId="77777777" w:rsidR="002A5435" w:rsidRPr="002A5435" w:rsidRDefault="002A5435" w:rsidP="002A5435">
      <w:pPr>
        <w:numPr>
          <w:ilvl w:val="0"/>
          <w:numId w:val="1"/>
        </w:numPr>
      </w:pPr>
      <w:r w:rsidRPr="002A5435">
        <w:t>nazwa firmy,</w:t>
      </w:r>
    </w:p>
    <w:p w14:paraId="55A2D255" w14:textId="77777777" w:rsidR="002A5435" w:rsidRPr="002A5435" w:rsidRDefault="002A5435" w:rsidP="002A5435">
      <w:pPr>
        <w:numPr>
          <w:ilvl w:val="0"/>
          <w:numId w:val="1"/>
        </w:numPr>
      </w:pPr>
      <w:r w:rsidRPr="002A5435">
        <w:t>adres stałego miejsca wykonywania działalności gospodarczej,</w:t>
      </w:r>
    </w:p>
    <w:p w14:paraId="626BE49D" w14:textId="77777777" w:rsidR="002A5435" w:rsidRPr="002A5435" w:rsidRDefault="002A5435" w:rsidP="002A5435">
      <w:pPr>
        <w:numPr>
          <w:ilvl w:val="0"/>
          <w:numId w:val="1"/>
        </w:numPr>
      </w:pPr>
      <w:r w:rsidRPr="002A5435">
        <w:t>numer NIP.</w:t>
      </w:r>
    </w:p>
    <w:p w14:paraId="602E3DCA" w14:textId="77777777" w:rsidR="002A5435" w:rsidRPr="002A5435" w:rsidRDefault="002A5435" w:rsidP="002A5435">
      <w:r w:rsidRPr="002A5435">
        <w:rPr>
          <w:b/>
          <w:bCs/>
        </w:rPr>
        <w:t>III. Cele i podstawy przetwarzania</w:t>
      </w:r>
    </w:p>
    <w:p w14:paraId="690557A8" w14:textId="77777777" w:rsidR="002A5435" w:rsidRPr="002A5435" w:rsidRDefault="002A5435" w:rsidP="002A5435">
      <w:r w:rsidRPr="002A5435">
        <w:t>Dane osobowe przetwarzane są przez administratora danych w celu:</w:t>
      </w:r>
    </w:p>
    <w:p w14:paraId="0D00A9BE" w14:textId="77777777" w:rsidR="002A5435" w:rsidRPr="002A5435" w:rsidRDefault="002A5435" w:rsidP="002A5435">
      <w:pPr>
        <w:numPr>
          <w:ilvl w:val="0"/>
          <w:numId w:val="2"/>
        </w:numPr>
      </w:pPr>
      <w:r w:rsidRPr="002A5435">
        <w:t>zawarcia i wykonania umowy (art. 6 ust. 1 lit. b RODO),</w:t>
      </w:r>
    </w:p>
    <w:p w14:paraId="6D7C8C1A" w14:textId="77777777" w:rsidR="002A5435" w:rsidRPr="002A5435" w:rsidRDefault="002A5435" w:rsidP="002A5435">
      <w:pPr>
        <w:numPr>
          <w:ilvl w:val="0"/>
          <w:numId w:val="2"/>
        </w:numPr>
      </w:pPr>
      <w:r w:rsidRPr="002A5435">
        <w:t>wystawienia faktury, uwzględnienia faktury w dokumentacji księgowej oraz realizacji pozostałych obowiązków rachunkowych i księgowych nakładanych przez przepisy prawa (art. 6 ust. 1 lit. c RODO), </w:t>
      </w:r>
    </w:p>
    <w:p w14:paraId="5E17B67B" w14:textId="77777777" w:rsidR="002A5435" w:rsidRPr="002A5435" w:rsidRDefault="002A5435" w:rsidP="002A5435">
      <w:pPr>
        <w:numPr>
          <w:ilvl w:val="0"/>
          <w:numId w:val="2"/>
        </w:numPr>
      </w:pPr>
      <w:r w:rsidRPr="002A5435">
        <w:t>ustalenia, dochodzenia lub obrony roszczeń związanych z umową, co jest prawnie uzasadnionym interesem administratora (art. 6 ust. 1 lit. f RODO),</w:t>
      </w:r>
    </w:p>
    <w:p w14:paraId="4EC08265" w14:textId="77777777" w:rsidR="002A5435" w:rsidRPr="002A5435" w:rsidRDefault="002A5435" w:rsidP="002A5435">
      <w:pPr>
        <w:numPr>
          <w:ilvl w:val="0"/>
          <w:numId w:val="2"/>
        </w:numPr>
      </w:pPr>
      <w:r w:rsidRPr="002A5435">
        <w:t>identyfikacją klienta powracającego, odtworzenia przebiegu współpracy, wymienionej korespondencji oraz wykonanej usługi/dokumentu/zlecenia, co mieści się w prawnie uzasadnionym interesie administratora (art. 6 ust. 1 lit. f RODO). </w:t>
      </w:r>
    </w:p>
    <w:p w14:paraId="4A57443E" w14:textId="77777777" w:rsidR="002A5435" w:rsidRPr="002A5435" w:rsidRDefault="002A5435" w:rsidP="002A5435">
      <w:r w:rsidRPr="002A5435">
        <w:rPr>
          <w:b/>
          <w:bCs/>
        </w:rPr>
        <w:t>IV. Odbiorcy danych</w:t>
      </w:r>
    </w:p>
    <w:p w14:paraId="10E1D96A" w14:textId="77777777" w:rsidR="002A5435" w:rsidRPr="002A5435" w:rsidRDefault="002A5435" w:rsidP="002A5435">
      <w:pPr>
        <w:jc w:val="both"/>
      </w:pPr>
      <w:r w:rsidRPr="002A5435">
        <w:t>W przetwarzaniu danych osobowych mogą brać udział następujące podmioty:</w:t>
      </w:r>
    </w:p>
    <w:p w14:paraId="435E77A6" w14:textId="77777777" w:rsidR="002A5435" w:rsidRPr="002A5435" w:rsidRDefault="002A5435" w:rsidP="002A5435">
      <w:pPr>
        <w:numPr>
          <w:ilvl w:val="0"/>
          <w:numId w:val="3"/>
        </w:numPr>
        <w:jc w:val="both"/>
      </w:pPr>
      <w:r w:rsidRPr="002A5435">
        <w:t>dostawca hostingu – w zakresie przechowywania danych osobowych na serwerze, w tym na serwerze skrzynki pocztowej, </w:t>
      </w:r>
    </w:p>
    <w:p w14:paraId="1A20E15E" w14:textId="77777777" w:rsidR="002A5435" w:rsidRPr="002A5435" w:rsidRDefault="002A5435" w:rsidP="002A5435">
      <w:pPr>
        <w:jc w:val="both"/>
      </w:pPr>
      <w:r w:rsidRPr="002A5435">
        <w:t>Wszystkie wymienione powyżej podmioty biorą udział w procesie przetwarzania danych osobowych na podstawie zawartych umów powierzenia przetwarzania danych osobowych. Zapewniają one odpowiedni poziom ochrony danych osobowych. </w:t>
      </w:r>
    </w:p>
    <w:p w14:paraId="7A728041" w14:textId="77777777" w:rsidR="002A5435" w:rsidRPr="002A5435" w:rsidRDefault="002A5435" w:rsidP="002A5435">
      <w:pPr>
        <w:jc w:val="both"/>
      </w:pPr>
      <w:r w:rsidRPr="002A5435">
        <w:lastRenderedPageBreak/>
        <w:t>Pana / Pani dane osobowe mogą być przekazywane do Urzędów Skarbowych w ramach wypełniania obowiązków związanych z rozliczeniami publiczno-prawnymi. Pana / Pani dane osobowe mogą być również przekazywane innym organom uprawnionym na podstawie przepisów prawa, jeżeli będzie to konieczne do wypełniania obowiązków nałożonych przepisami prawa lub dochodzenia swoich praw. </w:t>
      </w:r>
    </w:p>
    <w:p w14:paraId="15AF24CB" w14:textId="77777777" w:rsidR="002A5435" w:rsidRPr="002A5435" w:rsidRDefault="002A5435" w:rsidP="002A5435">
      <w:r w:rsidRPr="002A5435">
        <w:rPr>
          <w:b/>
          <w:bCs/>
        </w:rPr>
        <w:t>V. Przekazywanie danych do państw trzecich</w:t>
      </w:r>
    </w:p>
    <w:p w14:paraId="7B2337DD" w14:textId="77777777" w:rsidR="002A5435" w:rsidRPr="002A5435" w:rsidRDefault="002A5435" w:rsidP="002A5435">
      <w:pPr>
        <w:jc w:val="both"/>
      </w:pPr>
      <w:r w:rsidRPr="002A5435">
        <w:t>Dane osobowe są przekazywane do państw trzecich, w związku z korzystaniem z usług Google i przechowywaniem danych na serwerach zlokalizowanych poza Europejskim Obszarem Gospodarczym. Google zapewnia odpowiedni poziom ochrony danych osobowych poprzez stosowane mechanizmy zgodności, takie jak programy certyfikujące lub standardowe klauzule umowne.</w:t>
      </w:r>
    </w:p>
    <w:p w14:paraId="11231B5D" w14:textId="77777777" w:rsidR="002A5435" w:rsidRPr="002A5435" w:rsidRDefault="002A5435" w:rsidP="002A5435">
      <w:pPr>
        <w:jc w:val="both"/>
      </w:pPr>
      <w:r w:rsidRPr="002A5435">
        <w:t>Dane osobowe nie są przekazywane do państw trzecich. </w:t>
      </w:r>
    </w:p>
    <w:p w14:paraId="0ADD7EDA" w14:textId="77777777" w:rsidR="002A5435" w:rsidRPr="002A5435" w:rsidRDefault="002A5435" w:rsidP="002A5435">
      <w:r w:rsidRPr="002A5435">
        <w:rPr>
          <w:b/>
          <w:bCs/>
        </w:rPr>
        <w:t>VI. Okres przechowywania danych</w:t>
      </w:r>
    </w:p>
    <w:p w14:paraId="6E583048" w14:textId="77777777" w:rsidR="002A5435" w:rsidRPr="002A5435" w:rsidRDefault="002A5435" w:rsidP="002A5435">
      <w:pPr>
        <w:jc w:val="both"/>
      </w:pPr>
      <w:r w:rsidRPr="002A5435">
        <w:t>Pana / Pani dane osobowe będą przechowywane przez czas prowadzenia przez administratora działalności gospodarczej, chyba, że wcześniej sprzeciwi się Pan / Pani przetwarzaniu danych osobowych, co spowoduje usunięcie tych danych. Sprzeciw będzie skuteczny po upływie terminu przedawnienia roszczeń z tytułu zawartej umowy. Do tego czasu Pana / Pani dane osobowe będą nam niezbędne do ewentualnego ustalenia, dochodzenia lub obrony roszczeń. Proszę również pamiętać, że gdy chodzi o dane zawarte w dokumentacji księgowej, dokumentacja taka musi być przechowywana przez okres wynikający z przepisów prawa.</w:t>
      </w:r>
    </w:p>
    <w:p w14:paraId="4841381C" w14:textId="77777777" w:rsidR="002A5435" w:rsidRPr="002A5435" w:rsidRDefault="002A5435" w:rsidP="002A5435">
      <w:r w:rsidRPr="002A5435">
        <w:rPr>
          <w:b/>
          <w:bCs/>
        </w:rPr>
        <w:t>VII. Prawa związane z przetwarzaniem</w:t>
      </w:r>
    </w:p>
    <w:p w14:paraId="0912710D" w14:textId="77777777" w:rsidR="002A5435" w:rsidRPr="002A5435" w:rsidRDefault="002A5435" w:rsidP="002A5435">
      <w:r w:rsidRPr="002A5435">
        <w:t>W związku z przetwarzaniem danych osobowych przysługują Panu / Pani następujące uprawnienia:</w:t>
      </w:r>
    </w:p>
    <w:p w14:paraId="2387C243" w14:textId="77777777" w:rsidR="002A5435" w:rsidRPr="002A5435" w:rsidRDefault="002A5435" w:rsidP="002A5435">
      <w:pPr>
        <w:numPr>
          <w:ilvl w:val="0"/>
          <w:numId w:val="4"/>
        </w:numPr>
        <w:jc w:val="both"/>
      </w:pPr>
      <w:r w:rsidRPr="002A5435">
        <w:t>prawo dostępu do swoich danych oraz otrzymania ich kopii, </w:t>
      </w:r>
    </w:p>
    <w:p w14:paraId="2A344335" w14:textId="77777777" w:rsidR="002A5435" w:rsidRPr="002A5435" w:rsidRDefault="002A5435" w:rsidP="002A5435">
      <w:pPr>
        <w:numPr>
          <w:ilvl w:val="0"/>
          <w:numId w:val="4"/>
        </w:numPr>
        <w:jc w:val="both"/>
      </w:pPr>
      <w:r w:rsidRPr="002A5435">
        <w:t>prawo do sprostowania (poprawiania) swoich danych,</w:t>
      </w:r>
    </w:p>
    <w:p w14:paraId="32030AF1" w14:textId="77777777" w:rsidR="002A5435" w:rsidRPr="002A5435" w:rsidRDefault="002A5435" w:rsidP="002A5435">
      <w:pPr>
        <w:numPr>
          <w:ilvl w:val="0"/>
          <w:numId w:val="4"/>
        </w:numPr>
        <w:jc w:val="both"/>
      </w:pPr>
      <w:r w:rsidRPr="002A5435">
        <w:t>prawo do usunięcia danych (jeżeli Pana / Pani zdaniem nie ma podstaw, abyśmy przetwarzali Pana / Pani dane, może Pan / Pani żądać, abyśmy je usunęli),</w:t>
      </w:r>
    </w:p>
    <w:p w14:paraId="39C78C5A" w14:textId="77777777" w:rsidR="002A5435" w:rsidRPr="002A5435" w:rsidRDefault="002A5435" w:rsidP="002A5435">
      <w:pPr>
        <w:numPr>
          <w:ilvl w:val="0"/>
          <w:numId w:val="4"/>
        </w:numPr>
        <w:jc w:val="both"/>
      </w:pPr>
      <w:r w:rsidRPr="002A5435">
        <w:t>prawo do ograniczenia przetwarzania danych (może Pan / Pani żądać, abyśmy ograniczyli przetwarzanie danych wyłącznie do ich przechowywania lub wykonywania uzgodnionych z Panem / Panią działań, jeżeli Pana / Pani zdaniem mamy nieprawidłowe dane lub przetwarzamy je bezpodstawnie), </w:t>
      </w:r>
    </w:p>
    <w:p w14:paraId="37603981" w14:textId="77777777" w:rsidR="002A5435" w:rsidRPr="002A5435" w:rsidRDefault="002A5435" w:rsidP="002A5435">
      <w:pPr>
        <w:numPr>
          <w:ilvl w:val="0"/>
          <w:numId w:val="4"/>
        </w:numPr>
        <w:jc w:val="both"/>
      </w:pPr>
      <w:r w:rsidRPr="002A5435">
        <w:t>prawo do wniesienia sprzeciwu wobec przetwarzania danych (ma Pan / Pani prawo do sprzeciwu wobec przetwarzania danych na podstawie prawnie uzasadnionego interesu; powinien Pan / Pani wskazać nam Pana / Pani szczególną sytuację, która Pana / Pani zdaniem uzasadnia zaprzestanie przez przetwarzania objętego sprzeciwem; przestaniemy przetwarzać Pana / Pani dane w tych celach, chyba że wykażemy, że podstawy przetwarzania danych są nadrzędne wobec Pana / Pani praw lub też, że Pana / Pani dane są niezbędne do ustalenia, dochodzenia lub obrony roszczeń),</w:t>
      </w:r>
    </w:p>
    <w:p w14:paraId="018AD76B" w14:textId="77777777" w:rsidR="002A5435" w:rsidRPr="002A5435" w:rsidRDefault="002A5435" w:rsidP="002A5435">
      <w:pPr>
        <w:numPr>
          <w:ilvl w:val="0"/>
          <w:numId w:val="4"/>
        </w:numPr>
        <w:jc w:val="both"/>
      </w:pPr>
      <w:r w:rsidRPr="002A5435">
        <w:t>prawo do przenoszenia danych (ma Pan / Pani prawo otrzymać w ustrukturyzowanym, powszechnie używanym formacie nadającym się do odczytu maszynowego dane osobowe, które Pan / Pani nam dostarczył na podstawie umowy lub Pana / Pani zgody; może nam Pan / Pani zlecić przesłanie tych danych bezpośrednio innemu podmiotowi),</w:t>
      </w:r>
    </w:p>
    <w:p w14:paraId="4676D746" w14:textId="77777777" w:rsidR="002A5435" w:rsidRPr="002A5435" w:rsidRDefault="002A5435" w:rsidP="002A5435">
      <w:pPr>
        <w:numPr>
          <w:ilvl w:val="0"/>
          <w:numId w:val="4"/>
        </w:numPr>
      </w:pPr>
      <w:r w:rsidRPr="002A5435">
        <w:lastRenderedPageBreak/>
        <w:t>prawo wniesienia skargi od organu nadzorczego, jeżeli stwierdzi Pan / Pani, że przetwarzamy dane niezgodnie z prawem, może Pan / Pani złożyć w tej sprawie skargę do Prezesa Urzędu Ochrony Danych Osobowych lub innego właściwego organu nadzorczego.</w:t>
      </w:r>
    </w:p>
    <w:p w14:paraId="582D6322" w14:textId="4D745183" w:rsidR="002A5435" w:rsidRPr="002A5435" w:rsidRDefault="002A5435" w:rsidP="002A5435">
      <w:r w:rsidRPr="002A5435">
        <w:t xml:space="preserve">W przypadku dodatkowych pytań dotyczących przetwarzanych danych można się kontaktować pod adres e-mail: </w:t>
      </w:r>
      <w:r>
        <w:t xml:space="preserve">kontakt.dietetykzuzia.pl </w:t>
      </w:r>
    </w:p>
    <w:p w14:paraId="6040F853" w14:textId="77777777" w:rsidR="002A5435" w:rsidRPr="002A5435" w:rsidRDefault="002A5435" w:rsidP="002A5435">
      <w:r w:rsidRPr="002A5435">
        <w:rPr>
          <w:b/>
          <w:bCs/>
        </w:rPr>
        <w:t>IX. Informacja o wymogu / dobrowolności podania danych</w:t>
      </w:r>
    </w:p>
    <w:p w14:paraId="3783745A" w14:textId="77777777" w:rsidR="002A5435" w:rsidRPr="002A5435" w:rsidRDefault="002A5435" w:rsidP="002A5435">
      <w:r w:rsidRPr="002A5435">
        <w:t>Podanie przez Pana / Panią danych jest dobrowolne jednak niezbędne dla skorzystania z usług.</w:t>
      </w:r>
    </w:p>
    <w:p w14:paraId="54C58E0D" w14:textId="77777777" w:rsidR="00070FE9" w:rsidRDefault="00070FE9"/>
    <w:sectPr w:rsidR="00070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14C7"/>
    <w:multiLevelType w:val="multilevel"/>
    <w:tmpl w:val="B8309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D2784"/>
    <w:multiLevelType w:val="multilevel"/>
    <w:tmpl w:val="5460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3E032D"/>
    <w:multiLevelType w:val="multilevel"/>
    <w:tmpl w:val="F796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9341D9"/>
    <w:multiLevelType w:val="multilevel"/>
    <w:tmpl w:val="EB56F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2838836">
    <w:abstractNumId w:val="0"/>
  </w:num>
  <w:num w:numId="2" w16cid:durableId="335882367">
    <w:abstractNumId w:val="2"/>
  </w:num>
  <w:num w:numId="3" w16cid:durableId="1339193952">
    <w:abstractNumId w:val="3"/>
  </w:num>
  <w:num w:numId="4" w16cid:durableId="1644430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35"/>
    <w:rsid w:val="00070FE9"/>
    <w:rsid w:val="002A5435"/>
    <w:rsid w:val="00B742B7"/>
    <w:rsid w:val="00BF3BC1"/>
    <w:rsid w:val="00D9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CA65"/>
  <w15:chartTrackingRefBased/>
  <w15:docId w15:val="{50043292-A974-418E-B425-8157C97E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5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5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54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5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54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5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5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5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5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5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54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54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54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54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4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54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5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5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5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5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5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54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54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54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5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54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5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769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 klim</dc:creator>
  <cp:keywords/>
  <dc:description/>
  <cp:lastModifiedBy>zuz klim</cp:lastModifiedBy>
  <cp:revision>1</cp:revision>
  <dcterms:created xsi:type="dcterms:W3CDTF">2025-04-22T09:45:00Z</dcterms:created>
  <dcterms:modified xsi:type="dcterms:W3CDTF">2025-04-22T09:47:00Z</dcterms:modified>
</cp:coreProperties>
</file>